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297" w:tblpY="-538"/>
        <w:tblW w:w="10098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CE4DA4" w14:paraId="603DFD7B" w14:textId="77777777" w:rsidTr="00A52D13">
        <w:trPr>
          <w:cantSplit/>
          <w:trHeight w:val="43"/>
        </w:trPr>
        <w:tc>
          <w:tcPr>
            <w:tcW w:w="10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067914D" w14:textId="77777777" w:rsidR="00CE4DA4" w:rsidRPr="00C55BFC" w:rsidRDefault="00CE4DA4" w:rsidP="00A52D13">
            <w:pPr>
              <w:rPr>
                <w:rFonts w:ascii="Arial" w:eastAsia="Calibri" w:hAnsi="Arial" w:cs="Times New Roman"/>
                <w:b/>
                <w:sz w:val="28"/>
              </w:rPr>
            </w:pPr>
            <w:r w:rsidRPr="00C55BFC">
              <w:rPr>
                <w:rFonts w:ascii="Arial" w:eastAsia="Calibri" w:hAnsi="Arial" w:cs="Times New Roman"/>
                <w:b/>
                <w:sz w:val="28"/>
              </w:rPr>
              <w:t>Sussex Academy</w:t>
            </w:r>
          </w:p>
        </w:tc>
      </w:tr>
      <w:tr w:rsidR="00CE4DA4" w14:paraId="31329865" w14:textId="77777777" w:rsidTr="00A52D13">
        <w:trPr>
          <w:cantSplit/>
        </w:trPr>
        <w:tc>
          <w:tcPr>
            <w:tcW w:w="10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5322E9A" w14:textId="77777777" w:rsidR="00CE4DA4" w:rsidRPr="00C55BFC" w:rsidRDefault="00CE4DA4" w:rsidP="00A52D13">
            <w:pPr>
              <w:rPr>
                <w:rFonts w:ascii="Arial" w:eastAsia="Calibri" w:hAnsi="Arial" w:cs="Times New Roman"/>
                <w:b/>
                <w:sz w:val="28"/>
              </w:rPr>
            </w:pPr>
            <w:r w:rsidRPr="00C55BFC">
              <w:rPr>
                <w:rFonts w:ascii="Arial" w:eastAsia="Calibri" w:hAnsi="Arial" w:cs="Times New Roman"/>
                <w:b/>
              </w:rPr>
              <w:t>Board Policy:   Section 500 Pupils</w:t>
            </w:r>
          </w:p>
        </w:tc>
      </w:tr>
    </w:tbl>
    <w:p w14:paraId="7D0D3B58" w14:textId="77777777" w:rsidR="00CE4DA4" w:rsidRDefault="00CE4DA4" w:rsidP="00CE4DA4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7FAAAB4E" w14:textId="77777777" w:rsidR="00CE4DA4" w:rsidRDefault="00CE4DA4" w:rsidP="00CE4DA4">
      <w:pPr>
        <w:pStyle w:val="p1"/>
        <w:rPr>
          <w:rFonts w:ascii="Times New Roman" w:hAnsi="Times New Roman"/>
          <w:b/>
          <w:sz w:val="24"/>
          <w:szCs w:val="24"/>
        </w:rPr>
      </w:pPr>
    </w:p>
    <w:p w14:paraId="43CAC992" w14:textId="577DC7FC" w:rsidR="00CE4DA4" w:rsidRPr="00753754" w:rsidRDefault="00CE4DA4" w:rsidP="00CE4D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3754">
        <w:rPr>
          <w:rFonts w:ascii="Arial" w:hAnsi="Arial" w:cs="Arial"/>
          <w:b/>
          <w:sz w:val="24"/>
          <w:szCs w:val="24"/>
        </w:rPr>
        <w:t>520 McKinney-Vento Homeless Assistance Act</w:t>
      </w:r>
    </w:p>
    <w:p w14:paraId="4EBA03C1" w14:textId="77777777" w:rsidR="00CE4DA4" w:rsidRPr="00753754" w:rsidRDefault="00CE4DA4" w:rsidP="00CE4D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7C660A3" w14:textId="77777777" w:rsidR="00CE4DA4" w:rsidRPr="00753754" w:rsidRDefault="00CE4DA4" w:rsidP="00CE4D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8826BB0" w14:textId="0F6DF115" w:rsidR="00CE4DA4" w:rsidRPr="00753754" w:rsidRDefault="00CE4DA4" w:rsidP="00CE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753754">
        <w:rPr>
          <w:rFonts w:ascii="Arial" w:eastAsia="Times New Roman" w:hAnsi="Arial" w:cs="Arial"/>
          <w:b/>
          <w:bCs/>
          <w:sz w:val="24"/>
          <w:szCs w:val="24"/>
        </w:rPr>
        <w:t>Supporting Students Who are Homeless or in Foster Care</w:t>
      </w:r>
    </w:p>
    <w:bookmarkEnd w:id="0"/>
    <w:p w14:paraId="2D0D750E" w14:textId="77777777" w:rsidR="00CE4DA4" w:rsidRPr="00753754" w:rsidRDefault="00CE4DA4" w:rsidP="00CE4D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E6A2D3B" w14:textId="2D00A5FF" w:rsidR="00CE4DA4" w:rsidRPr="00753754" w:rsidRDefault="00CE4DA4" w:rsidP="00CE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754">
        <w:rPr>
          <w:rFonts w:ascii="Arial" w:eastAsia="Times New Roman" w:hAnsi="Arial" w:cs="Arial"/>
          <w:sz w:val="24"/>
          <w:szCs w:val="24"/>
        </w:rPr>
        <w:t>Sussex Academy follows the federal </w:t>
      </w:r>
      <w:hyperlink r:id="rId7" w:tgtFrame="_blank" w:history="1">
        <w:r w:rsidRPr="00753754">
          <w:rPr>
            <w:rFonts w:ascii="Arial" w:eastAsia="Times New Roman" w:hAnsi="Arial" w:cs="Arial"/>
            <w:sz w:val="24"/>
            <w:szCs w:val="24"/>
            <w:u w:val="single"/>
          </w:rPr>
          <w:t>McKinney-Vento Homeless Assistance Act</w:t>
        </w:r>
      </w:hyperlink>
      <w:r w:rsidRPr="00753754">
        <w:rPr>
          <w:rFonts w:ascii="Arial" w:eastAsia="Times New Roman" w:hAnsi="Arial" w:cs="Arial"/>
          <w:sz w:val="24"/>
          <w:szCs w:val="24"/>
        </w:rPr>
        <w:t> (McKinney-Vento) for students who are homeless or in foster care. McKinney-Vento guarantees students the right to a free, appropriate public education by helping to minimize educational disruptions experienced by homelessness or foster care. </w:t>
      </w:r>
    </w:p>
    <w:p w14:paraId="24896B60" w14:textId="77777777" w:rsidR="00CE4DA4" w:rsidRPr="00753754" w:rsidRDefault="00CE4DA4" w:rsidP="00CE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5618A8" w14:textId="7C6407BA" w:rsidR="00CE4DA4" w:rsidRPr="00753754" w:rsidRDefault="00CE4DA4" w:rsidP="00CE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754">
        <w:rPr>
          <w:rFonts w:ascii="Arial" w:eastAsia="Times New Roman" w:hAnsi="Arial" w:cs="Arial"/>
          <w:sz w:val="24"/>
          <w:szCs w:val="24"/>
        </w:rPr>
        <w:t>Under McKinney-Vento, students can remain enrolled in the school they were attending prior to homelessness or foster care even if they no longer reside in its feeder pattern. Additionally, McKinney-Vento guarantees students transportation to and from school, and enables students to enroll in a public school when they do not have the required documents and immunizations to register.</w:t>
      </w:r>
    </w:p>
    <w:p w14:paraId="737DBF54" w14:textId="77777777" w:rsidR="00CE4DA4" w:rsidRPr="00753754" w:rsidRDefault="00CE4DA4" w:rsidP="00CE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FCD846" w14:textId="46E8FEA4" w:rsidR="00CE4DA4" w:rsidRPr="00753754" w:rsidRDefault="00CE4DA4" w:rsidP="00CE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754">
        <w:rPr>
          <w:rFonts w:ascii="Arial" w:eastAsia="Times New Roman" w:hAnsi="Arial" w:cs="Arial"/>
          <w:sz w:val="24"/>
          <w:szCs w:val="24"/>
        </w:rPr>
        <w:t>The McKinney-Vento Homeless Assistance Act defines a child who is homeless as one who lacks a fixed, regular and adequate nighttime residence.  This includes children and youth:</w:t>
      </w:r>
    </w:p>
    <w:p w14:paraId="0601B6D9" w14:textId="77777777" w:rsidR="00CE4DA4" w:rsidRPr="00753754" w:rsidRDefault="00CE4DA4" w:rsidP="00CE4DA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754">
        <w:rPr>
          <w:rFonts w:ascii="Arial" w:eastAsia="Times New Roman" w:hAnsi="Arial" w:cs="Arial"/>
          <w:sz w:val="24"/>
          <w:szCs w:val="24"/>
        </w:rPr>
        <w:t>Staying with family or friends due to loss of housing, economic hardship, or similar reason (example: evicted, loss of job, etc.)</w:t>
      </w:r>
    </w:p>
    <w:p w14:paraId="0AD045E7" w14:textId="77777777" w:rsidR="00CE4DA4" w:rsidRPr="00753754" w:rsidRDefault="00CE4DA4" w:rsidP="00CE4DA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754">
        <w:rPr>
          <w:rFonts w:ascii="Arial" w:eastAsia="Times New Roman" w:hAnsi="Arial" w:cs="Arial"/>
          <w:sz w:val="24"/>
          <w:szCs w:val="24"/>
        </w:rPr>
        <w:t>Living in motels, hotels, trailer parks, or camping grounds</w:t>
      </w:r>
    </w:p>
    <w:p w14:paraId="731662B1" w14:textId="77777777" w:rsidR="00CE4DA4" w:rsidRPr="00753754" w:rsidRDefault="00CE4DA4" w:rsidP="00CE4DA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754">
        <w:rPr>
          <w:rFonts w:ascii="Arial" w:eastAsia="Times New Roman" w:hAnsi="Arial" w:cs="Arial"/>
          <w:sz w:val="24"/>
          <w:szCs w:val="24"/>
        </w:rPr>
        <w:t>Living in a shelter or emergency housing</w:t>
      </w:r>
    </w:p>
    <w:p w14:paraId="3CD50DD9" w14:textId="77777777" w:rsidR="00CE4DA4" w:rsidRPr="00753754" w:rsidRDefault="00CE4DA4" w:rsidP="00CE4DA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754">
        <w:rPr>
          <w:rFonts w:ascii="Arial" w:eastAsia="Times New Roman" w:hAnsi="Arial" w:cs="Arial"/>
          <w:sz w:val="24"/>
          <w:szCs w:val="24"/>
        </w:rPr>
        <w:t>Living in cars, parks, public spaces, abandoned buildings, substandard housing, or bus or train stations</w:t>
      </w:r>
    </w:p>
    <w:p w14:paraId="548106E3" w14:textId="77777777" w:rsidR="00CE4DA4" w:rsidRPr="00753754" w:rsidRDefault="00CE4DA4" w:rsidP="00CE4DA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754">
        <w:rPr>
          <w:rFonts w:ascii="Arial" w:eastAsia="Times New Roman" w:hAnsi="Arial" w:cs="Arial"/>
          <w:sz w:val="24"/>
          <w:szCs w:val="24"/>
        </w:rPr>
        <w:t>Abandoned in hospitals</w:t>
      </w:r>
    </w:p>
    <w:p w14:paraId="74F2101F" w14:textId="77777777" w:rsidR="00CE4DA4" w:rsidRPr="00753754" w:rsidRDefault="00CE4DA4" w:rsidP="00CE4DA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754">
        <w:rPr>
          <w:rFonts w:ascii="Arial" w:eastAsia="Times New Roman" w:hAnsi="Arial" w:cs="Arial"/>
          <w:sz w:val="24"/>
          <w:szCs w:val="24"/>
        </w:rPr>
        <w:t>Who migrate with their family during the year and meet any of the descriptions above</w:t>
      </w:r>
    </w:p>
    <w:p w14:paraId="0561776B" w14:textId="428D2F93" w:rsidR="00CE4DA4" w:rsidRPr="00753754" w:rsidRDefault="00CE4DA4" w:rsidP="00CE4D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3754">
        <w:rPr>
          <w:rFonts w:ascii="Arial" w:eastAsia="Times New Roman" w:hAnsi="Arial" w:cs="Arial"/>
          <w:sz w:val="24"/>
          <w:szCs w:val="24"/>
        </w:rPr>
        <w:t>To learn if your family is eligible for McKinney-Vento services please contact:</w:t>
      </w:r>
    </w:p>
    <w:p w14:paraId="3D6704CD" w14:textId="3430039E" w:rsidR="00CE4DA4" w:rsidRPr="00753754" w:rsidRDefault="00CE4DA4" w:rsidP="00CE4D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078164" w14:textId="5F0015DB" w:rsidR="00CE4DA4" w:rsidRPr="00753754" w:rsidRDefault="00CE4DA4" w:rsidP="00CE4D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53754">
        <w:rPr>
          <w:rFonts w:ascii="Arial" w:eastAsia="Times New Roman" w:hAnsi="Arial" w:cs="Arial"/>
          <w:sz w:val="24"/>
          <w:szCs w:val="24"/>
        </w:rPr>
        <w:t>Dawnyel</w:t>
      </w:r>
      <w:proofErr w:type="spellEnd"/>
      <w:r w:rsidRPr="00753754">
        <w:rPr>
          <w:rFonts w:ascii="Arial" w:eastAsia="Times New Roman" w:hAnsi="Arial" w:cs="Arial"/>
          <w:sz w:val="24"/>
          <w:szCs w:val="24"/>
        </w:rPr>
        <w:t xml:space="preserve"> Furlong:  (302) 856-3636 </w:t>
      </w:r>
    </w:p>
    <w:p w14:paraId="21534E59" w14:textId="2DCBB69A" w:rsidR="00CE4DA4" w:rsidRPr="00753754" w:rsidRDefault="00A67951" w:rsidP="00CE4D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CE4DA4" w:rsidRPr="00753754">
          <w:rPr>
            <w:rStyle w:val="Hyperlink"/>
            <w:rFonts w:ascii="Arial" w:eastAsia="Times New Roman" w:hAnsi="Arial" w:cs="Arial"/>
            <w:sz w:val="24"/>
            <w:szCs w:val="24"/>
          </w:rPr>
          <w:t>Dawnyel.furlong@saas.k12.de.us</w:t>
        </w:r>
      </w:hyperlink>
      <w:r w:rsidR="00CE4DA4" w:rsidRPr="0075375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77C097" w14:textId="77777777" w:rsidR="008D7FC4" w:rsidRPr="00753754" w:rsidRDefault="008D7FC4">
      <w:pPr>
        <w:rPr>
          <w:rFonts w:ascii="Arial" w:hAnsi="Arial" w:cs="Arial"/>
          <w:sz w:val="24"/>
          <w:szCs w:val="24"/>
        </w:rPr>
      </w:pPr>
    </w:p>
    <w:p w14:paraId="5D601B66" w14:textId="4B080A18" w:rsidR="00753754" w:rsidRDefault="00753754">
      <w:pPr>
        <w:rPr>
          <w:rFonts w:ascii="Arial" w:hAnsi="Arial" w:cs="Arial"/>
          <w:sz w:val="24"/>
          <w:szCs w:val="24"/>
        </w:rPr>
      </w:pPr>
    </w:p>
    <w:p w14:paraId="47580E91" w14:textId="77777777" w:rsidR="00753754" w:rsidRPr="00753754" w:rsidRDefault="00753754">
      <w:pPr>
        <w:rPr>
          <w:rFonts w:ascii="Arial" w:hAnsi="Arial" w:cs="Arial"/>
          <w:sz w:val="24"/>
          <w:szCs w:val="24"/>
        </w:rPr>
      </w:pPr>
    </w:p>
    <w:sectPr w:rsidR="00753754" w:rsidRPr="007537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69CA" w14:textId="77777777" w:rsidR="00A67951" w:rsidRDefault="00A67951" w:rsidP="00753754">
      <w:pPr>
        <w:spacing w:after="0" w:line="240" w:lineRule="auto"/>
      </w:pPr>
      <w:r>
        <w:separator/>
      </w:r>
    </w:p>
  </w:endnote>
  <w:endnote w:type="continuationSeparator" w:id="0">
    <w:p w14:paraId="490F5D06" w14:textId="77777777" w:rsidR="00A67951" w:rsidRDefault="00A67951" w:rsidP="0075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9015" w14:textId="77777777" w:rsidR="00753754" w:rsidRDefault="00753754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7668"/>
    </w:tblGrid>
    <w:tr w:rsidR="00753754" w14:paraId="6E5DE6E9" w14:textId="77777777" w:rsidTr="00BD69D7">
      <w:tblPrEx>
        <w:tblCellMar>
          <w:top w:w="0" w:type="dxa"/>
          <w:bottom w:w="0" w:type="dxa"/>
        </w:tblCellMar>
      </w:tblPrEx>
      <w:tc>
        <w:tcPr>
          <w:tcW w:w="190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4137F62E" w14:textId="77777777" w:rsidR="00753754" w:rsidRDefault="00753754" w:rsidP="00753754">
          <w:r>
            <w:t>Date Approved:</w:t>
          </w:r>
        </w:p>
      </w:tc>
      <w:tc>
        <w:tcPr>
          <w:tcW w:w="766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AEC17E8" w14:textId="77777777" w:rsidR="00753754" w:rsidRDefault="00753754" w:rsidP="00753754">
          <w:r>
            <w:t>Date(s) Amended:</w:t>
          </w:r>
        </w:p>
      </w:tc>
    </w:tr>
    <w:tr w:rsidR="00753754" w14:paraId="0FC30FCF" w14:textId="77777777" w:rsidTr="00BD69D7">
      <w:tblPrEx>
        <w:tblCellMar>
          <w:top w:w="0" w:type="dxa"/>
          <w:bottom w:w="0" w:type="dxa"/>
        </w:tblCellMar>
      </w:tblPrEx>
      <w:tc>
        <w:tcPr>
          <w:tcW w:w="190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3706B5D" w14:textId="31B77D0D" w:rsidR="00753754" w:rsidRDefault="00753754" w:rsidP="00753754">
          <w:r>
            <w:t>1/24/2024</w:t>
          </w:r>
        </w:p>
      </w:tc>
      <w:tc>
        <w:tcPr>
          <w:tcW w:w="766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AD385DC" w14:textId="77777777" w:rsidR="00753754" w:rsidRDefault="00753754" w:rsidP="00753754"/>
      </w:tc>
    </w:tr>
  </w:tbl>
  <w:p w14:paraId="786CEB47" w14:textId="77777777" w:rsidR="00753754" w:rsidRDefault="00753754"/>
  <w:p w14:paraId="713BA167" w14:textId="77777777" w:rsidR="00753754" w:rsidRDefault="0075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8CB4" w14:textId="77777777" w:rsidR="00A67951" w:rsidRDefault="00A67951" w:rsidP="00753754">
      <w:pPr>
        <w:spacing w:after="0" w:line="240" w:lineRule="auto"/>
      </w:pPr>
      <w:r>
        <w:separator/>
      </w:r>
    </w:p>
  </w:footnote>
  <w:footnote w:type="continuationSeparator" w:id="0">
    <w:p w14:paraId="010490FF" w14:textId="77777777" w:rsidR="00A67951" w:rsidRDefault="00A67951" w:rsidP="0075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D34BF"/>
    <w:multiLevelType w:val="multilevel"/>
    <w:tmpl w:val="640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A4"/>
    <w:rsid w:val="00033D18"/>
    <w:rsid w:val="002773DD"/>
    <w:rsid w:val="00753754"/>
    <w:rsid w:val="008D7FC4"/>
    <w:rsid w:val="00927334"/>
    <w:rsid w:val="00A67951"/>
    <w:rsid w:val="00C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7FB04"/>
  <w15:chartTrackingRefBased/>
  <w15:docId w15:val="{D70388EF-556A-4EBE-882E-779EEE8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4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DA4"/>
    <w:rPr>
      <w:b/>
      <w:bCs/>
    </w:rPr>
  </w:style>
  <w:style w:type="character" w:styleId="Hyperlink">
    <w:name w:val="Hyperlink"/>
    <w:basedOn w:val="DefaultParagraphFont"/>
    <w:uiPriority w:val="99"/>
    <w:unhideWhenUsed/>
    <w:rsid w:val="00CE4DA4"/>
    <w:rPr>
      <w:color w:val="0000FF"/>
      <w:u w:val="single"/>
    </w:rPr>
  </w:style>
  <w:style w:type="paragraph" w:customStyle="1" w:styleId="p1">
    <w:name w:val="p1"/>
    <w:basedOn w:val="Normal"/>
    <w:rsid w:val="00CE4DA4"/>
    <w:pPr>
      <w:spacing w:after="0" w:line="240" w:lineRule="auto"/>
    </w:pPr>
    <w:rPr>
      <w:rFonts w:ascii="Helvetica" w:hAnsi="Helvetica" w:cs="Times New Roman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CE4D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54"/>
  </w:style>
  <w:style w:type="paragraph" w:styleId="Footer">
    <w:name w:val="footer"/>
    <w:basedOn w:val="Normal"/>
    <w:link w:val="FooterChar"/>
    <w:uiPriority w:val="99"/>
    <w:unhideWhenUsed/>
    <w:rsid w:val="0075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97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2061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yel.furlong@saas.k12.de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code.house.gov/view.xhtml?path=/prelim@title42/chapter119/subchapter6/partB&amp;edition=prel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Jen (DOJ)</dc:creator>
  <cp:keywords/>
  <dc:description/>
  <cp:lastModifiedBy>Rogers Andrea</cp:lastModifiedBy>
  <cp:revision>2</cp:revision>
  <dcterms:created xsi:type="dcterms:W3CDTF">2024-01-25T17:25:00Z</dcterms:created>
  <dcterms:modified xsi:type="dcterms:W3CDTF">2024-01-25T17:25:00Z</dcterms:modified>
</cp:coreProperties>
</file>